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6E" w:rsidRPr="00E2026E" w:rsidRDefault="00E2026E" w:rsidP="00E2026E">
      <w:pPr>
        <w:pStyle w:val="1"/>
        <w:jc w:val="center"/>
        <w:rPr>
          <w:rFonts w:asciiTheme="minorHAnsi" w:hAnsiTheme="minorHAnsi" w:cstheme="minorHAnsi"/>
        </w:rPr>
      </w:pPr>
      <w:r w:rsidRPr="006A2E43">
        <w:rPr>
          <w:rFonts w:asciiTheme="minorHAnsi" w:hAnsiTheme="minorHAnsi" w:cstheme="minorHAnsi"/>
          <w:sz w:val="32"/>
          <w:szCs w:val="32"/>
        </w:rPr>
        <w:t>ДЛЯ ПОДБОРА ОЧИСТНЫХ СООРУЖЕНИЙ</w:t>
      </w:r>
      <w:r w:rsidRPr="006A2E4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A2E43" w:rsidRPr="006A2E43">
        <w:rPr>
          <w:rFonts w:asciiTheme="minorHAnsi" w:hAnsiTheme="minorHAnsi" w:cstheme="minorHAnsi"/>
          <w:b/>
          <w:sz w:val="32"/>
          <w:szCs w:val="32"/>
        </w:rPr>
        <w:br/>
      </w:r>
      <w:r w:rsidRPr="006A2E43">
        <w:rPr>
          <w:rFonts w:asciiTheme="minorHAnsi" w:hAnsiTheme="minorHAnsi" w:cstheme="minorHAnsi"/>
          <w:b/>
          <w:sz w:val="32"/>
          <w:szCs w:val="32"/>
        </w:rPr>
        <w:t xml:space="preserve">ЛИВНЕВЫХ СТОЧНЫХ </w:t>
      </w:r>
      <w:proofErr w:type="gramStart"/>
      <w:r w:rsidRPr="006A2E43">
        <w:rPr>
          <w:rFonts w:asciiTheme="minorHAnsi" w:hAnsiTheme="minorHAnsi" w:cstheme="minorHAnsi"/>
          <w:b/>
          <w:sz w:val="32"/>
          <w:szCs w:val="32"/>
        </w:rPr>
        <w:t xml:space="preserve">ВОД </w:t>
      </w:r>
      <w:bookmarkStart w:id="0" w:name="_GoBack"/>
      <w:bookmarkEnd w:id="0"/>
      <w:r w:rsidRPr="00E2026E">
        <w:rPr>
          <w:rFonts w:asciiTheme="minorHAnsi" w:hAnsiTheme="minorHAnsi" w:cstheme="minorHAnsi"/>
          <w:b/>
        </w:rPr>
        <w:t xml:space="preserve"> </w:t>
      </w:r>
      <w:r w:rsidR="006A2E43">
        <w:rPr>
          <w:rFonts w:asciiTheme="minorHAnsi" w:hAnsiTheme="minorHAnsi" w:cstheme="minorHAnsi"/>
          <w:b/>
        </w:rPr>
        <w:br/>
      </w:r>
      <w:r w:rsidRPr="006A2E43">
        <w:rPr>
          <w:rFonts w:asciiTheme="minorHAnsi" w:hAnsiTheme="minorHAnsi" w:cstheme="minorHAnsi"/>
          <w:b/>
          <w:sz w:val="48"/>
          <w:szCs w:val="48"/>
          <w:u w:val="single"/>
        </w:rPr>
        <w:t>Фильтр</w:t>
      </w:r>
      <w:proofErr w:type="gramEnd"/>
      <w:r w:rsidRPr="006A2E43">
        <w:rPr>
          <w:rFonts w:asciiTheme="minorHAnsi" w:hAnsiTheme="minorHAnsi" w:cstheme="minorHAnsi"/>
          <w:b/>
          <w:sz w:val="48"/>
          <w:szCs w:val="48"/>
          <w:u w:val="single"/>
        </w:rPr>
        <w:t>-патрон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  <w:r w:rsidRPr="00E2026E">
        <w:rPr>
          <w:rFonts w:asciiTheme="minorHAnsi" w:hAnsiTheme="minorHAnsi" w:cstheme="minorHAnsi"/>
        </w:rPr>
        <w:t>Объект: _____________________________________________________________________________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  <w:r w:rsidRPr="00E2026E">
        <w:rPr>
          <w:rFonts w:asciiTheme="minorHAnsi" w:hAnsiTheme="minorHAnsi" w:cstheme="minorHAnsi"/>
        </w:rPr>
        <w:t>Регион объекта: ______________________________________________________________________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  <w:r w:rsidRPr="00E2026E">
        <w:rPr>
          <w:rFonts w:asciiTheme="minorHAnsi" w:hAnsiTheme="minorHAnsi" w:cstheme="minorHAnsi"/>
        </w:rPr>
        <w:t>Заказчик: ____________________________________________________________________________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  <w:r w:rsidRPr="00E2026E">
        <w:rPr>
          <w:rFonts w:asciiTheme="minorHAnsi" w:hAnsiTheme="minorHAnsi" w:cstheme="minorHAnsi"/>
        </w:rPr>
        <w:t>Контактное лицо: _____________________________________________, тел.: ___________________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  <w:r w:rsidRPr="00E2026E">
        <w:rPr>
          <w:rFonts w:asciiTheme="minorHAnsi" w:hAnsiTheme="minorHAnsi" w:cstheme="minorHAnsi"/>
        </w:rPr>
        <w:t>Должность: __________________________________________________________________________</w:t>
      </w:r>
    </w:p>
    <w:p w:rsidR="00E2026E" w:rsidRPr="00E2026E" w:rsidRDefault="00E2026E" w:rsidP="00E2026E">
      <w:pPr>
        <w:pStyle w:val="1"/>
        <w:rPr>
          <w:rFonts w:asciiTheme="minorHAnsi" w:hAnsiTheme="minorHAnsi" w:cstheme="minorHAnsi"/>
        </w:rPr>
      </w:pP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63"/>
        <w:gridCol w:w="2615"/>
        <w:gridCol w:w="1676"/>
        <w:gridCol w:w="1453"/>
        <w:gridCol w:w="709"/>
      </w:tblGrid>
      <w:tr w:rsidR="00E2026E" w:rsidRPr="00E2026E" w:rsidTr="00E2026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  <w:t>1</w:t>
            </w:r>
          </w:p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Общая площадь водосбора,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Га</w:t>
            </w: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по видам благоустройства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асфальтовые и бетонные покрытия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черные щебеночные покрытия дорог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кровли зданий и сооружений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газоны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грунтовые поверхности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Наличие аккумулирующей емкости сточных вод (геометрические поверхностные размеры, рабочий и полный объемы)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Качество исходных поверхностных вод</w:t>
            </w: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нефтепродукты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мг/л</w:t>
            </w: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взвешенные вещества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БПК</w:t>
            </w:r>
            <w:r w:rsidRPr="00E2026E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ru-RU" w:eastAsia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другие вещества (при наличии анализов реального стока – приложить)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Качество очищенных сточных вод</w:t>
            </w: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нефтепродукты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мг/л</w:t>
            </w: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взвешенные вещества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БПК</w:t>
            </w:r>
            <w:r w:rsidRPr="00E2026E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ru-RU" w:eastAsia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другие вещества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26E" w:rsidRPr="00E2026E" w:rsidTr="00E2026E">
        <w:trPr>
          <w:cantSplit/>
          <w:trHeight w:val="7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Точка отвода очищенных сточных вод (ТУ на сброс)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</w:tr>
      <w:tr w:rsidR="00E2026E" w:rsidRPr="00E2026E" w:rsidTr="00E2026E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bCs/>
                <w:sz w:val="22"/>
                <w:szCs w:val="22"/>
                <w:lang w:val="ru-RU" w:eastAsia="ru-RU"/>
              </w:rPr>
              <w:t>Глубина заложения подводящего трубопровода (по лотку), м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</w:tr>
      <w:tr w:rsidR="00E2026E" w:rsidRPr="00E2026E" w:rsidTr="00E2026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6E" w:rsidRPr="00E2026E" w:rsidRDefault="00E2026E" w:rsidP="008D16C2">
            <w:pPr>
              <w:pStyle w:val="a7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Особые отметки, </w:t>
            </w:r>
            <w:proofErr w:type="spellStart"/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доп.сведения</w:t>
            </w:r>
            <w:proofErr w:type="spellEnd"/>
            <w:r w:rsidRPr="00E2026E">
              <w:rPr>
                <w:rFonts w:asciiTheme="minorHAnsi" w:hAnsiTheme="minorHAnsi" w:cstheme="minorHAnsi"/>
                <w:b/>
                <w:sz w:val="22"/>
                <w:szCs w:val="22"/>
                <w:lang w:val="ru-RU" w:eastAsia="ru-RU"/>
              </w:rPr>
              <w:t xml:space="preserve"> </w:t>
            </w:r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(сейсмичность, стесненные условия монтажа, район Крайнего Севера, </w:t>
            </w:r>
            <w:proofErr w:type="spellStart"/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>взрывопожароопасность</w:t>
            </w:r>
            <w:proofErr w:type="spellEnd"/>
            <w:r w:rsidRPr="00E2026E"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  <w:t xml:space="preserve"> и пр.)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26E" w:rsidRPr="00E2026E" w:rsidRDefault="00E2026E" w:rsidP="008D16C2">
            <w:pPr>
              <w:pStyle w:val="a7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</w:tr>
    </w:tbl>
    <w:p w:rsidR="00E2026E" w:rsidRPr="00E2026E" w:rsidRDefault="00E2026E" w:rsidP="00E2026E">
      <w:pPr>
        <w:pStyle w:val="a7"/>
        <w:jc w:val="both"/>
        <w:rPr>
          <w:rFonts w:asciiTheme="minorHAnsi" w:hAnsiTheme="minorHAnsi" w:cstheme="minorHAnsi"/>
          <w:i/>
          <w:iCs/>
        </w:rPr>
      </w:pPr>
    </w:p>
    <w:p w:rsidR="001C73FA" w:rsidRPr="00E2026E" w:rsidRDefault="001C73FA">
      <w:pPr>
        <w:rPr>
          <w:rFonts w:asciiTheme="minorHAnsi" w:hAnsiTheme="minorHAnsi" w:cstheme="minorHAnsi"/>
        </w:rPr>
      </w:pPr>
    </w:p>
    <w:p w:rsidR="001C73FA" w:rsidRPr="00E2026E" w:rsidRDefault="001C73FA">
      <w:pPr>
        <w:rPr>
          <w:rFonts w:asciiTheme="minorHAnsi" w:hAnsiTheme="minorHAnsi" w:cstheme="minorHAnsi"/>
        </w:rPr>
      </w:pPr>
    </w:p>
    <w:p w:rsidR="001C73FA" w:rsidRPr="00E2026E" w:rsidRDefault="001C73FA">
      <w:pPr>
        <w:rPr>
          <w:rFonts w:asciiTheme="minorHAnsi" w:hAnsiTheme="minorHAnsi" w:cstheme="minorHAnsi"/>
        </w:rPr>
      </w:pPr>
    </w:p>
    <w:p w:rsidR="001C73FA" w:rsidRPr="00E2026E" w:rsidRDefault="001C73FA">
      <w:pPr>
        <w:rPr>
          <w:rFonts w:asciiTheme="minorHAnsi" w:hAnsiTheme="minorHAnsi" w:cstheme="minorHAnsi"/>
        </w:rPr>
      </w:pPr>
    </w:p>
    <w:sectPr w:rsidR="001C73FA" w:rsidRPr="00E2026E" w:rsidSect="006A2E43">
      <w:headerReference w:type="default" r:id="rId6"/>
      <w:footerReference w:type="default" r:id="rId7"/>
      <w:pgSz w:w="11906" w:h="16838"/>
      <w:pgMar w:top="1985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3E" w:rsidRDefault="00083A3E" w:rsidP="00164953">
      <w:r>
        <w:separator/>
      </w:r>
    </w:p>
  </w:endnote>
  <w:endnote w:type="continuationSeparator" w:id="0">
    <w:p w:rsidR="00083A3E" w:rsidRDefault="00083A3E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35021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1082694" y="9244977"/>
          <wp:positionH relativeFrom="page">
            <wp:align>left</wp:align>
          </wp:positionH>
          <wp:positionV relativeFrom="page">
            <wp:align>bottom</wp:align>
          </wp:positionV>
          <wp:extent cx="7610400" cy="12780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олн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3E" w:rsidRDefault="00083A3E" w:rsidP="00164953">
      <w:r>
        <w:separator/>
      </w:r>
    </w:p>
  </w:footnote>
  <w:footnote w:type="continuationSeparator" w:id="0">
    <w:p w:rsidR="00083A3E" w:rsidRDefault="00083A3E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290C11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27600" cy="12456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83A3E"/>
    <w:rsid w:val="00164953"/>
    <w:rsid w:val="001C73FA"/>
    <w:rsid w:val="001E13B9"/>
    <w:rsid w:val="00290C11"/>
    <w:rsid w:val="00324CD2"/>
    <w:rsid w:val="00332D51"/>
    <w:rsid w:val="00350212"/>
    <w:rsid w:val="005E24BC"/>
    <w:rsid w:val="0069454F"/>
    <w:rsid w:val="006A2E43"/>
    <w:rsid w:val="007E6D62"/>
    <w:rsid w:val="00BC64BB"/>
    <w:rsid w:val="00BD3A23"/>
    <w:rsid w:val="00C0795D"/>
    <w:rsid w:val="00C973BC"/>
    <w:rsid w:val="00D35320"/>
    <w:rsid w:val="00DE27B0"/>
    <w:rsid w:val="00E2026E"/>
    <w:rsid w:val="00FE52E0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9BD632-E5A5-4520-876A-3058E90C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4</cp:revision>
  <dcterms:created xsi:type="dcterms:W3CDTF">2020-08-11T08:11:00Z</dcterms:created>
  <dcterms:modified xsi:type="dcterms:W3CDTF">2021-06-08T21:03:00Z</dcterms:modified>
</cp:coreProperties>
</file>